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F252F">
      <w:pPr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申报表</w:t>
      </w:r>
    </w:p>
    <w:p w14:paraId="68231C15">
      <w:pPr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24"/>
        </w:rPr>
        <w:t>申报单位：      市区县（公章）                   填报时间:   年  月   日</w:t>
      </w:r>
    </w:p>
    <w:tbl>
      <w:tblPr>
        <w:tblStyle w:val="2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29"/>
        <w:gridCol w:w="1164"/>
        <w:gridCol w:w="1399"/>
        <w:gridCol w:w="1307"/>
      </w:tblGrid>
      <w:tr w14:paraId="490D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shd w:val="clear" w:color="auto" w:fill="auto"/>
            <w:vAlign w:val="center"/>
          </w:tcPr>
          <w:p w14:paraId="3E126B6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305" w:type="pct"/>
            <w:shd w:val="clear" w:color="auto" w:fill="auto"/>
            <w:vAlign w:val="center"/>
          </w:tcPr>
          <w:p w14:paraId="63AFBEB6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83439F6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6A07726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年</w:t>
            </w:r>
          </w:p>
          <w:p w14:paraId="4507AC0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现状值</w:t>
            </w:r>
          </w:p>
        </w:tc>
        <w:tc>
          <w:tcPr>
            <w:tcW w:w="767" w:type="pct"/>
          </w:tcPr>
          <w:p w14:paraId="52600786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2919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shd w:val="clear" w:color="auto" w:fill="auto"/>
            <w:vAlign w:val="center"/>
          </w:tcPr>
          <w:p w14:paraId="25B0CCD8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产值</w:t>
            </w:r>
          </w:p>
        </w:tc>
        <w:tc>
          <w:tcPr>
            <w:tcW w:w="2305" w:type="pct"/>
            <w:shd w:val="clear" w:color="auto" w:fill="auto"/>
            <w:vAlign w:val="center"/>
          </w:tcPr>
          <w:p w14:paraId="0AAF366A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农业总产值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7EC73FF8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CEE0787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12A3986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3093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6573924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产业发展</w:t>
            </w:r>
          </w:p>
        </w:tc>
        <w:tc>
          <w:tcPr>
            <w:tcW w:w="2305" w:type="pct"/>
            <w:shd w:val="clear" w:color="auto" w:fill="auto"/>
            <w:vAlign w:val="center"/>
          </w:tcPr>
          <w:p w14:paraId="1DBE96BD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茶产业总产值</w:t>
            </w:r>
          </w:p>
        </w:tc>
        <w:tc>
          <w:tcPr>
            <w:tcW w:w="683" w:type="pct"/>
            <w:vMerge w:val="continue"/>
            <w:vAlign w:val="center"/>
          </w:tcPr>
          <w:p w14:paraId="33A9A34F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0DEACE97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040435E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6645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25213DC7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074BB67D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    其中：一产产值</w:t>
            </w:r>
          </w:p>
        </w:tc>
        <w:tc>
          <w:tcPr>
            <w:tcW w:w="683" w:type="pct"/>
            <w:vMerge w:val="continue"/>
            <w:vAlign w:val="center"/>
          </w:tcPr>
          <w:p w14:paraId="7EA49FEA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0C97D14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3744D255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0F39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22D058C0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2DE97965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          二产产值</w:t>
            </w:r>
          </w:p>
        </w:tc>
        <w:tc>
          <w:tcPr>
            <w:tcW w:w="683" w:type="pct"/>
            <w:vMerge w:val="continue"/>
            <w:vAlign w:val="center"/>
          </w:tcPr>
          <w:p w14:paraId="70E2E1A5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AF75B7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0E7DE7FD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3F49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2D23B049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4D2EA827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茶产业加工转化率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1F5AC86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%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8E847A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22129E2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0974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6FF089E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科技支撑</w:t>
            </w:r>
          </w:p>
        </w:tc>
        <w:tc>
          <w:tcPr>
            <w:tcW w:w="2305" w:type="pct"/>
            <w:shd w:val="clear" w:color="auto" w:fill="auto"/>
            <w:vAlign w:val="center"/>
          </w:tcPr>
          <w:p w14:paraId="79E795B2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茶叶品种和种植面积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466B6C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37F373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32768FB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5662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shd w:val="clear" w:color="auto" w:fill="auto"/>
            <w:vAlign w:val="center"/>
          </w:tcPr>
          <w:p w14:paraId="599FE57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6633EBB6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试点基地茶叶品种、种植面积和所在具体村位置</w:t>
            </w:r>
          </w:p>
          <w:p w14:paraId="70E69642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（园地、荒山、荒坡、一般农田、草地等）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91F467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FDEC05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3F846D5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31E8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shd w:val="clear" w:color="auto" w:fill="auto"/>
            <w:vAlign w:val="center"/>
          </w:tcPr>
          <w:p w14:paraId="1F0901E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379BC594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坡度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DF7887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C3C3FC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3E67DF28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15FF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4BEFCBCC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496A2FD2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春茶占比</w:t>
            </w:r>
          </w:p>
        </w:tc>
        <w:tc>
          <w:tcPr>
            <w:tcW w:w="683" w:type="pct"/>
            <w:vAlign w:val="center"/>
          </w:tcPr>
          <w:p w14:paraId="09B9558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%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6138F9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57774786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6945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125128E4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4E9A7404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新品种新技术研发引进推广经费支出 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6619858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91E281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54F5803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2F17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1D8BC719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1661C222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科研单位设立研发平台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F6140B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0FD307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5C39C3C3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6ECC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439D67AF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089F84A3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专业技术人员数量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AB00F7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人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F4D6506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5729848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5DF9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4910663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集约经营</w:t>
            </w:r>
          </w:p>
        </w:tc>
        <w:tc>
          <w:tcPr>
            <w:tcW w:w="2305" w:type="pct"/>
            <w:shd w:val="clear" w:color="auto" w:fill="auto"/>
            <w:vAlign w:val="center"/>
          </w:tcPr>
          <w:p w14:paraId="152F3776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土地适度规模经营占比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F6F62A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%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F28E17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5E5E2D3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25A8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3669A6BE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0E2E8DD6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茶产业生产经营企业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2B03F0C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139F32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3732746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0B72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5A68CB5D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014EA69A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    其中：国家级龙头企业</w:t>
            </w:r>
          </w:p>
        </w:tc>
        <w:tc>
          <w:tcPr>
            <w:tcW w:w="683" w:type="pct"/>
            <w:vMerge w:val="continue"/>
            <w:vAlign w:val="center"/>
          </w:tcPr>
          <w:p w14:paraId="415A0011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4C166C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7A90434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0D22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4403C4FA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5FA88CAD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          省级龙头企业</w:t>
            </w:r>
          </w:p>
        </w:tc>
        <w:tc>
          <w:tcPr>
            <w:tcW w:w="683" w:type="pct"/>
            <w:vMerge w:val="continue"/>
            <w:vAlign w:val="center"/>
          </w:tcPr>
          <w:p w14:paraId="6029AB3A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99ABCD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004C609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2A15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0466D875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788AABA6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从事茶产业生产经营合作社</w:t>
            </w:r>
          </w:p>
        </w:tc>
        <w:tc>
          <w:tcPr>
            <w:tcW w:w="683" w:type="pct"/>
            <w:vMerge w:val="continue"/>
            <w:vAlign w:val="center"/>
          </w:tcPr>
          <w:p w14:paraId="7AE80839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29074D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6ADFE307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0A57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12D71151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5FC00DB7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从事茶产业生产经营家庭农场</w:t>
            </w:r>
          </w:p>
        </w:tc>
        <w:tc>
          <w:tcPr>
            <w:tcW w:w="683" w:type="pct"/>
            <w:vMerge w:val="continue"/>
            <w:vAlign w:val="center"/>
          </w:tcPr>
          <w:p w14:paraId="65DB15A5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0DA57ED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736BD1A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7854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5F5372C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绿色发展</w:t>
            </w:r>
          </w:p>
        </w:tc>
        <w:tc>
          <w:tcPr>
            <w:tcW w:w="2305" w:type="pct"/>
            <w:shd w:val="clear" w:color="auto" w:fill="auto"/>
            <w:vAlign w:val="center"/>
          </w:tcPr>
          <w:p w14:paraId="1F662DC8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绿色食品和有机产品认证面积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DF7191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万亩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B89589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5F19B57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3976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5272D57A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1A749CA3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绿色食品和有机产品认证个数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6A9E19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E406FE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49115857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0E77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223A5A27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33A15BC4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茶剪枝综合处理率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504A40A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%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B9E0C7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09514957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3655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0EA24327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01F6DB74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茶化肥利用率</w:t>
            </w:r>
          </w:p>
        </w:tc>
        <w:tc>
          <w:tcPr>
            <w:tcW w:w="683" w:type="pct"/>
            <w:vMerge w:val="continue"/>
            <w:vAlign w:val="center"/>
          </w:tcPr>
          <w:p w14:paraId="764DB207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DB39BED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0E71945D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47D2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069AD92D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7D8A59C7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茶农药利用率</w:t>
            </w:r>
          </w:p>
        </w:tc>
        <w:tc>
          <w:tcPr>
            <w:tcW w:w="683" w:type="pct"/>
            <w:vMerge w:val="continue"/>
            <w:vAlign w:val="center"/>
          </w:tcPr>
          <w:p w14:paraId="3FA31D9B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FB395F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578C98E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4A21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692EA99E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3E2DF514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茶产品质量安全追溯管理的比例</w:t>
            </w:r>
          </w:p>
        </w:tc>
        <w:tc>
          <w:tcPr>
            <w:tcW w:w="683" w:type="pct"/>
            <w:vMerge w:val="continue"/>
            <w:vAlign w:val="center"/>
          </w:tcPr>
          <w:p w14:paraId="041FE293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5643E0D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051678B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659A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14F54C7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带动农民</w:t>
            </w:r>
          </w:p>
        </w:tc>
        <w:tc>
          <w:tcPr>
            <w:tcW w:w="2305" w:type="pct"/>
            <w:shd w:val="clear" w:color="auto" w:fill="auto"/>
            <w:vAlign w:val="center"/>
          </w:tcPr>
          <w:p w14:paraId="21823C6E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带动就业人数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1C551657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人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746BAE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3F7E268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13F6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646DAA9A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5E36CF1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    其中：二三产业就业人数</w:t>
            </w:r>
          </w:p>
        </w:tc>
        <w:tc>
          <w:tcPr>
            <w:tcW w:w="683" w:type="pct"/>
            <w:vMerge w:val="continue"/>
            <w:vAlign w:val="center"/>
          </w:tcPr>
          <w:p w14:paraId="77B40DA1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517BDCFD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17D9A75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452C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67F1F6DE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489893A4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茶农人均可支配收入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064D11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6B7643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548D20B2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7943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4B57C2D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支持水平</w:t>
            </w:r>
          </w:p>
        </w:tc>
        <w:tc>
          <w:tcPr>
            <w:tcW w:w="2305" w:type="pct"/>
            <w:shd w:val="clear" w:color="auto" w:fill="auto"/>
            <w:noWrap/>
            <w:vAlign w:val="center"/>
          </w:tcPr>
          <w:p w14:paraId="00D9B02F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财政投入</w:t>
            </w:r>
          </w:p>
        </w:tc>
        <w:tc>
          <w:tcPr>
            <w:tcW w:w="683" w:type="pct"/>
            <w:vMerge w:val="restart"/>
            <w:shd w:val="clear" w:color="auto" w:fill="auto"/>
            <w:noWrap/>
            <w:vAlign w:val="center"/>
          </w:tcPr>
          <w:p w14:paraId="3A48AFE6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190E692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767" w:type="pct"/>
          </w:tcPr>
          <w:p w14:paraId="7EEA3013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4AE8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24" w:type="pct"/>
            <w:vMerge w:val="continue"/>
            <w:vAlign w:val="center"/>
          </w:tcPr>
          <w:p w14:paraId="2369F8CD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noWrap/>
            <w:vAlign w:val="center"/>
          </w:tcPr>
          <w:p w14:paraId="337A9CD3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金融机构对产业园的贷款余额</w:t>
            </w:r>
          </w:p>
        </w:tc>
        <w:tc>
          <w:tcPr>
            <w:tcW w:w="683" w:type="pct"/>
            <w:vMerge w:val="continue"/>
            <w:vAlign w:val="center"/>
          </w:tcPr>
          <w:p w14:paraId="01DF2804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690EE15D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7AE8AAA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 w14:paraId="53B1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4" w:type="pct"/>
            <w:vMerge w:val="continue"/>
            <w:vAlign w:val="center"/>
          </w:tcPr>
          <w:p w14:paraId="48E9CE5B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305" w:type="pct"/>
            <w:shd w:val="clear" w:color="auto" w:fill="auto"/>
            <w:noWrap/>
            <w:vAlign w:val="center"/>
          </w:tcPr>
          <w:p w14:paraId="4C9E4A6E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社会资本投入</w:t>
            </w:r>
          </w:p>
        </w:tc>
        <w:tc>
          <w:tcPr>
            <w:tcW w:w="683" w:type="pct"/>
            <w:vMerge w:val="continue"/>
            <w:vAlign w:val="center"/>
          </w:tcPr>
          <w:p w14:paraId="6F9A41D6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BDCB3D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</w:tcPr>
          <w:p w14:paraId="2CEB232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</w:tbl>
    <w:p w14:paraId="5A001381">
      <w:pPr>
        <w:ind w:firstLine="600"/>
        <w:rPr>
          <w:rFonts w:hint="eastAsia" w:ascii="方正仿宋_GBK" w:hAnsi="方正仿宋_GBK" w:eastAsia="方正仿宋_GBK" w:cs="方正仿宋_GBK"/>
        </w:rPr>
      </w:pPr>
    </w:p>
    <w:p w14:paraId="23C34959"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4"/>
          <w:sz w:val="28"/>
          <w:szCs w:val="28"/>
        </w:rPr>
        <w:t>填表人：</w:t>
      </w:r>
      <w:r>
        <w:rPr>
          <w:rFonts w:hint="eastAsia" w:ascii="方正仿宋_GBK" w:hAnsi="方正仿宋_GBK" w:eastAsia="方正仿宋_GBK" w:cs="方正仿宋_GBK"/>
          <w:color w:val="000000"/>
          <w:kern w:val="24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000000"/>
          <w:kern w:val="24"/>
          <w:sz w:val="28"/>
          <w:szCs w:val="28"/>
        </w:rPr>
        <w:t xml:space="preserve">联系方式：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E1338"/>
    <w:rsid w:val="06D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2026-06-22T22:49:00Z</dcterms:created>
  <dc:creator>xwf</dc:creator>
  <cp:lastModifiedBy>xwf</cp:lastModifiedBy>
  <dcterms:modified xsi:type="dcterms:W3CDTF">2026-06-22T22:50:26Z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0FA55AF624464BC09A52F51D72A82892_11</vt:lpwstr>
  </property>
  <property fmtid="{D5CDD505-2E9C-101B-9397-08002B2CF9AE}" pid="4" name="KSOTemplateDocerSaveRecord">
    <vt:lpwstr>eyJoZGlkIjoiMDRiNjllMGMzNWZmYTUwMWZiYWRiOWMwZmI1NGNhYmQiLCJ1c2VySWQiOiI1MDk1Nzk0MTAifQ==</vt:lpwstr>
  </property>
</Properties>
</file>